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pi="http://schemas.microsoft.com/office/word/2010/wordprocessingInk" xmlns:aink="http://schemas.microsoft.com/office/drawing/2016/ink">
  <w:body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Муниципальное бюджетное дошкольное образовательное учреждение</w:t>
      </w: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        № 50 «Аленушка» города Калуги</w:t>
      </w: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Программа по воспитанию активного слушателя в группе компенсирующей направленности при помощи художественной литературы.</w:t>
      </w: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jc w:val="righ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   Подготовила воспитатель </w:t>
      </w:r>
    </w:p>
    <w:p>
      <w:pPr>
        <w:spacing w:after="0" w:line="240" w:lineRule="auto"/>
        <w:ind w:firstLine="709"/>
        <w:jc w:val="righ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                            компенсирующей группы </w:t>
      </w:r>
    </w:p>
    <w:p>
      <w:pPr>
        <w:spacing w:after="0" w:line="240" w:lineRule="auto"/>
        <w:ind w:firstLine="709"/>
        <w:jc w:val="righ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cs="Times New Roman" w:hAnsi="Times New Roman"/>
          <w:sz w:val="28"/>
          <w:szCs w:val="28"/>
        </w:rPr>
        <w:t>Рыженкова</w:t>
      </w:r>
      <w:r>
        <w:rPr>
          <w:rFonts w:ascii="Times New Roman" w:cs="Times New Roman" w:hAnsi="Times New Roman"/>
          <w:sz w:val="28"/>
          <w:szCs w:val="28"/>
        </w:rPr>
        <w:t xml:space="preserve"> Е.В.</w:t>
      </w: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</w:t>
      </w: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Калуга 2021г</w:t>
      </w: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 </w:t>
      </w: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    Содержание:</w:t>
      </w:r>
    </w:p>
    <w:p>
      <w:pPr>
        <w:pStyle w:val="ListParagraph"/>
        <w:spacing w:after="0" w:line="240" w:lineRule="auto"/>
        <w:ind w:left="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ListParagraph"/>
        <w:spacing w:after="0" w:line="360" w:lineRule="auto"/>
        <w:ind w:left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1.</w:t>
      </w:r>
      <w:r>
        <w:rPr>
          <w:rFonts w:ascii="Times New Roman" w:cs="Times New Roman" w:hAnsi="Times New Roman"/>
          <w:sz w:val="28"/>
          <w:szCs w:val="28"/>
        </w:rPr>
        <w:t>Пояснительная записка</w:t>
      </w: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                                  3</w:t>
      </w:r>
    </w:p>
    <w:p>
      <w:pPr>
        <w:tabs>
          <w:tab w:val="left" w:pos="8325"/>
          <w:tab w:val="left" w:pos="8460"/>
        </w:tabs>
        <w:spacing w:after="0" w:line="36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2.Цель и задачи программ</w:t>
      </w:r>
      <w:r>
        <w:rPr>
          <w:rFonts w:ascii="Times New Roman" w:cs="Times New Roman" w:hAnsi="Times New Roman"/>
          <w:sz w:val="28"/>
          <w:szCs w:val="28"/>
        </w:rPr>
        <w:tab/>
        <w:t xml:space="preserve"> 4</w:t>
      </w:r>
    </w:p>
    <w:p>
      <w:pPr>
        <w:tabs>
          <w:tab w:val="left" w:pos="8325"/>
        </w:tabs>
        <w:spacing w:after="0" w:line="36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3.Краткое содержание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ab/>
        <w:t xml:space="preserve"> 4</w:t>
      </w:r>
    </w:p>
    <w:p>
      <w:pPr>
        <w:tabs>
          <w:tab w:val="left" w:pos="8325"/>
        </w:tabs>
        <w:spacing w:after="0" w:line="36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4.Ожидаемые результаты</w:t>
      </w:r>
      <w:r>
        <w:rPr>
          <w:rFonts w:ascii="Times New Roman" w:cs="Times New Roman" w:hAnsi="Times New Roman"/>
          <w:sz w:val="28"/>
          <w:szCs w:val="28"/>
        </w:rPr>
        <w:tab/>
        <w:t xml:space="preserve"> 6</w:t>
      </w:r>
    </w:p>
    <w:p>
      <w:pPr>
        <w:tabs>
          <w:tab w:val="left" w:pos="8325"/>
        </w:tabs>
        <w:spacing w:after="0" w:line="36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5.Условия реализации </w:t>
      </w:r>
      <w:r>
        <w:rPr>
          <w:rFonts w:ascii="Times New Roman" w:cs="Times New Roman" w:hAnsi="Times New Roman"/>
          <w:sz w:val="28"/>
          <w:szCs w:val="28"/>
        </w:rPr>
        <w:tab/>
        <w:t xml:space="preserve"> 6</w:t>
      </w:r>
    </w:p>
    <w:p>
      <w:pPr>
        <w:tabs>
          <w:tab w:val="left" w:pos="8325"/>
        </w:tabs>
        <w:spacing w:after="0" w:line="36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6.Кадровое обеспечение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ab/>
        <w:t xml:space="preserve"> 6</w:t>
      </w:r>
    </w:p>
    <w:p>
      <w:pPr>
        <w:tabs>
          <w:tab w:val="left" w:pos="8325"/>
        </w:tabs>
        <w:spacing w:after="0" w:line="36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7</w:t>
      </w:r>
      <w:r>
        <w:rPr>
          <w:rFonts w:ascii="Times New Roman" w:cs="Times New Roman" w:hAnsi="Times New Roman"/>
          <w:sz w:val="28"/>
          <w:szCs w:val="28"/>
        </w:rPr>
        <w:t>. Список литературы</w:t>
      </w:r>
      <w:r>
        <w:rPr>
          <w:rFonts w:ascii="Times New Roman" w:cs="Times New Roman" w:hAnsi="Times New Roman"/>
          <w:sz w:val="28"/>
          <w:szCs w:val="28"/>
        </w:rPr>
        <w:tab/>
        <w:t xml:space="preserve"> 7</w:t>
      </w: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</w:t>
      </w: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tabs>
          <w:tab w:val="left" w:pos="1170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</w:t>
      </w: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</w:t>
      </w: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         </w:t>
      </w: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</w:t>
      </w:r>
      <w:r>
        <w:rPr>
          <w:rFonts w:ascii="Times New Roman" w:cs="Times New Roman" w:hAnsi="Times New Roman"/>
          <w:b/>
          <w:sz w:val="28"/>
          <w:szCs w:val="28"/>
        </w:rPr>
        <w:t>Пояснит</w:t>
      </w:r>
      <w:r>
        <w:rPr>
          <w:rFonts w:ascii="Times New Roman" w:cs="Times New Roman" w:hAnsi="Times New Roman"/>
          <w:b/>
          <w:sz w:val="28"/>
          <w:szCs w:val="28"/>
        </w:rPr>
        <w:t xml:space="preserve">ельная записка </w:t>
      </w: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Чтение, современное общение с книгой – это не просто способ получить информацию, но и способ воспитания на примере литературного героя, самосовершенствования, воспитания души, интеллекта и сердца.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Проблема приобщения современных детей к книге и чтению на сегодня очень актуальна. У книги сейчас много более привлекательных заменителей: аудио, видео, телепрограммы, компьютерные игры. Они ярки, увлекательны, их воздействие более интересны современным детям. Они не требуют того внутреннего напряжения, переживания, той умственной работы, которые естественны при чтении хорошей книги. Находясь в компьютерном мире, дети научились легко обходиться без нас, взрослых. Им не нужен контакт 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со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взрослым, старшим или даже сверстником. Виртуальное общение приводит к уединению. В обществе, где вокруг огромное количество людей и активная жизнь, появляется немало одиноких людей. Это проблема, которую взрослые стараются не видеть и даже поощрять, т.к. им легче при таких отношениях, они освобождаются от коммуникативного общения и вечных «почему?» ребенка.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Книга и современная литература ведет ребенка в 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самое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сложное - в мир человеческих чувств, отношений, пробуждающихся мыслей, поступков, характеров. Литература учит изучать человека, видеть и понимать его, и его переживания, воспитывать человечность в самом себе.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С.Я.Маршак говорил, что таланты бывают разные. Есть талант писателя, а есть талант читателя. Как любой талант его надо увидеть, принять, вырастить. Читатель начинается значительно раньше, чем ребенок научится читать. Ребенок – слушатель – это уже читатель. Взрослый, чтобы влюбить ребенка в книгу, должен сам ее любить, уметь высказывать свои мысли и чувства. От того как   ребенок познакомится с книгой, зависит очень многое. В общем, зависят будущие отношения с литературным искусством.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Все следующее знакомство с огромным количеством литературных произведений будет опираться на фундамент, который мы построим в дошкольном возрасте.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Малыши способны понимать идею, содержание и выразительные средства языка, переносное значение слов и высказываний.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Литература наиболее доступный, яркий и действенный в воспитательном отношении вид искусства. Язык и слово дают возможность реально воспринимать явления действительности, литературно познавая их. Для слова нет границ.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Исследователи проблем литературы (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Ю.Б.Борев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, Г.И.Беленький, Г.Л.Абрамович, Л.И.Тимофеев и др.) традиционно выделяют три функции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eastAsia="ru-RU"/>
        </w:rPr>
        <w:t>детского сада 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– заложить основу полноценного восприятия и понимания художественной литературы, открыть перед ребенком мир 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словестного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искусства. </w:t>
      </w: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</w:t>
      </w: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Цель и задачи программы</w:t>
      </w: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Цель</w:t>
      </w:r>
      <w:r>
        <w:rPr>
          <w:rFonts w:ascii="Times New Roman" w:cs="Times New Roman" w:hAnsi="Times New Roman"/>
          <w:sz w:val="28"/>
          <w:szCs w:val="28"/>
        </w:rPr>
        <w:t>: создание в группе компенсирующего вида условий для восприятия детьми с тяжелым нарушением речи книжной культуры, детской литературы, понимания на слух текстов различных жанров.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Задачи</w:t>
      </w:r>
      <w:r>
        <w:rPr>
          <w:rFonts w:ascii="Times New Roman" w:cs="Times New Roman" w:hAnsi="Times New Roman"/>
          <w:sz w:val="28"/>
          <w:szCs w:val="28"/>
        </w:rPr>
        <w:t>:</w:t>
      </w:r>
    </w:p>
    <w:p>
      <w:pPr>
        <w:pStyle w:val="ListParagraph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Научить ребенка по – своему воспринимать художественные образы, обогащая их собственным воображением.</w:t>
      </w:r>
    </w:p>
    <w:p>
      <w:pPr>
        <w:pStyle w:val="ListParagraph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Соотносить их со своим личным опытом, умением к содействию с текстом, </w:t>
      </w:r>
      <w:r>
        <w:rPr>
          <w:rFonts w:ascii="Times New Roman" w:cs="Times New Roman" w:hAnsi="Times New Roman"/>
          <w:sz w:val="28"/>
          <w:szCs w:val="28"/>
        </w:rPr>
        <w:t>выражающемся</w:t>
      </w:r>
      <w:r>
        <w:rPr>
          <w:rFonts w:ascii="Times New Roman" w:cs="Times New Roman" w:hAnsi="Times New Roman"/>
          <w:sz w:val="28"/>
          <w:szCs w:val="28"/>
        </w:rPr>
        <w:t xml:space="preserve"> в практической и игровой деятельности.</w:t>
      </w:r>
    </w:p>
    <w:p>
      <w:pPr>
        <w:pStyle w:val="ListParagraph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Показать красоту слова и ритма, внедряя «красивые» слова в ежедневную речь.</w:t>
      </w:r>
    </w:p>
    <w:p>
      <w:pPr>
        <w:pStyle w:val="ListParagraph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Помочь самостоятельно рассмотреть книгу, прокомментировать </w:t>
      </w:r>
      <w:r>
        <w:rPr>
          <w:rFonts w:ascii="Times New Roman" w:cs="Times New Roman" w:hAnsi="Times New Roman"/>
          <w:sz w:val="28"/>
          <w:szCs w:val="28"/>
        </w:rPr>
        <w:t>увиденное</w:t>
      </w:r>
      <w:r>
        <w:rPr>
          <w:rFonts w:ascii="Times New Roman" w:cs="Times New Roman" w:hAnsi="Times New Roman"/>
          <w:sz w:val="28"/>
          <w:szCs w:val="28"/>
        </w:rPr>
        <w:t>, узнавать на иллюстрациях литературных героев.</w:t>
      </w:r>
    </w:p>
    <w:p>
      <w:pPr>
        <w:pStyle w:val="ListParagraph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Привлечь детей к коллективному обсуждению </w:t>
      </w:r>
      <w:r>
        <w:rPr>
          <w:rFonts w:ascii="Times New Roman" w:cs="Times New Roman" w:hAnsi="Times New Roman"/>
          <w:sz w:val="28"/>
          <w:szCs w:val="28"/>
        </w:rPr>
        <w:t>прочитанного</w:t>
      </w:r>
      <w:r>
        <w:rPr>
          <w:rFonts w:ascii="Times New Roman" w:cs="Times New Roman" w:hAnsi="Times New Roman"/>
          <w:sz w:val="28"/>
          <w:szCs w:val="28"/>
        </w:rPr>
        <w:t xml:space="preserve"> для последующей инсценировки.</w:t>
      </w:r>
    </w:p>
    <w:p>
      <w:pPr>
        <w:pStyle w:val="ListParagraph"/>
        <w:spacing w:after="0" w:line="240" w:lineRule="auto"/>
        <w:ind w:left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По данной программе дошкольники осваивают три блока: </w:t>
      </w:r>
    </w:p>
    <w:p>
      <w:pPr>
        <w:pStyle w:val="ListParagraph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Личностный</w:t>
      </w:r>
      <w:r>
        <w:rPr>
          <w:rFonts w:ascii="Times New Roman" w:cs="Times New Roman" w:hAnsi="Times New Roman"/>
          <w:sz w:val="28"/>
          <w:szCs w:val="28"/>
        </w:rPr>
        <w:t>, где основная задача – развивать способности понимать и выражать свои чувства после услышанного текста.</w:t>
      </w:r>
    </w:p>
    <w:p>
      <w:pPr>
        <w:pStyle w:val="ListParagraph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Коммуникативный</w:t>
      </w:r>
      <w:r>
        <w:rPr>
          <w:rFonts w:ascii="Times New Roman" w:cs="Times New Roman" w:hAnsi="Times New Roman"/>
          <w:sz w:val="28"/>
          <w:szCs w:val="28"/>
        </w:rPr>
        <w:t>, где основная задача – формировать навыки без конфликтного общения.</w:t>
      </w:r>
    </w:p>
    <w:p>
      <w:pPr>
        <w:pStyle w:val="ListParagraph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Практический</w:t>
      </w:r>
      <w:r>
        <w:rPr>
          <w:rFonts w:ascii="Times New Roman" w:cs="Times New Roman" w:hAnsi="Times New Roman"/>
          <w:sz w:val="28"/>
          <w:szCs w:val="28"/>
        </w:rPr>
        <w:t>, где основная задача – формировать способность свободно высказываться и отстаивать свою точку зрения и соглашаться с аргументами других.</w:t>
      </w:r>
    </w:p>
    <w:p>
      <w:pPr>
        <w:pStyle w:val="ListParagraph"/>
        <w:spacing w:after="0" w:line="240" w:lineRule="auto"/>
        <w:ind w:left="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ListParagraph"/>
        <w:spacing w:after="0" w:line="240" w:lineRule="auto"/>
        <w:ind w:left="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Практическая значимость и результативность программы:</w:t>
      </w:r>
    </w:p>
    <w:p>
      <w:pPr>
        <w:pStyle w:val="ListParagraph"/>
        <w:spacing w:after="0" w:line="240" w:lineRule="auto"/>
        <w:ind w:left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Заключается в том, что внедрение разработанных мероприятий по воспитанию активного слушателя позволит успешнее решать проблему понимания детьми текстов на слух и их анализа.</w:t>
      </w:r>
    </w:p>
    <w:p>
      <w:pPr>
        <w:pStyle w:val="ListParagraph"/>
        <w:spacing w:after="0" w:line="240" w:lineRule="auto"/>
        <w:ind w:left="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ListParagraph"/>
        <w:spacing w:after="0" w:line="240" w:lineRule="auto"/>
        <w:ind w:left="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Основные принципы программы:     </w:t>
      </w:r>
    </w:p>
    <w:p>
      <w:pPr>
        <w:pStyle w:val="ListParagraph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Доступность – подача материала с учетом возможностей и особенностей восприятия целевой группы, использования инновационных технологий при взаимодействии с дошкольниками.</w:t>
      </w:r>
    </w:p>
    <w:p>
      <w:pPr>
        <w:pStyle w:val="ListParagraph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Адресность – учет психологических особенностей детей с тяжелым нарушением речи.</w:t>
      </w:r>
    </w:p>
    <w:p>
      <w:pPr>
        <w:pStyle w:val="ListParagraph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Индивидуализаци</w:t>
      </w:r>
      <w:r>
        <w:rPr>
          <w:rFonts w:ascii="Times New Roman" w:cs="Times New Roman" w:hAnsi="Times New Roman"/>
          <w:sz w:val="28"/>
          <w:szCs w:val="28"/>
        </w:rPr>
        <w:t>я-</w:t>
      </w:r>
      <w:r>
        <w:rPr>
          <w:rFonts w:ascii="Times New Roman" w:cs="Times New Roman" w:hAnsi="Times New Roman"/>
          <w:sz w:val="28"/>
          <w:szCs w:val="28"/>
        </w:rPr>
        <w:t xml:space="preserve"> учет индивидуальных особенностей детей с ограниченными возможностями здоровья.</w:t>
      </w:r>
    </w:p>
    <w:p>
      <w:pPr>
        <w:pStyle w:val="ListParagraph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Позитивность – положительный эмоциональный настрой при общении с книгой.  </w:t>
      </w:r>
    </w:p>
    <w:p>
      <w:pPr>
        <w:pStyle w:val="ListParagraph"/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ListParagraph"/>
        <w:spacing w:after="0" w:line="240" w:lineRule="auto"/>
        <w:ind w:left="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Содержание деятельности </w:t>
      </w:r>
    </w:p>
    <w:p>
      <w:pPr>
        <w:pStyle w:val="ListParagraph"/>
        <w:spacing w:after="0" w:line="240" w:lineRule="auto"/>
        <w:ind w:left="0"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Программа «Воспитание активного слушателя в группе компенсирующей направленности при помощи художественной литературы» рассчитана на одно занятие в неделю. Основным методом работы являются педагогические </w:t>
      </w:r>
      <w:r>
        <w:rPr>
          <w:rFonts w:ascii="Times New Roman" w:cs="Times New Roman" w:hAnsi="Times New Roman"/>
          <w:sz w:val="28"/>
          <w:szCs w:val="28"/>
        </w:rPr>
        <w:t xml:space="preserve">встречи, посвященные литературным путешествиям по книжным страницам. Данные путешествия представляют собой совокупность активных методов практической педагогики, которые используются с целью формирования навыков общения у детей с нарушением речи. </w:t>
      </w:r>
    </w:p>
    <w:p>
      <w:pPr>
        <w:pStyle w:val="ListParagraph"/>
        <w:spacing w:after="0" w:line="240" w:lineRule="auto"/>
        <w:ind w:left="0"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ListParagraph"/>
        <w:spacing w:after="0" w:line="240" w:lineRule="auto"/>
        <w:ind w:left="0" w:firstLine="4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Задачами встреч являются</w:t>
      </w:r>
      <w:r>
        <w:rPr>
          <w:rFonts w:ascii="Times New Roman" w:cs="Times New Roman" w:hAnsi="Times New Roman"/>
          <w:sz w:val="28"/>
          <w:szCs w:val="28"/>
        </w:rPr>
        <w:t>:</w:t>
      </w:r>
    </w:p>
    <w:p>
      <w:pPr>
        <w:pStyle w:val="ListParagraph"/>
        <w:spacing w:after="0" w:line="240" w:lineRule="auto"/>
        <w:ind w:left="0"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1.Овладение знаниями ведения коллективных прослушиваний и бесед.</w:t>
      </w:r>
    </w:p>
    <w:p>
      <w:pPr>
        <w:pStyle w:val="ListParagraph"/>
        <w:spacing w:after="0" w:line="240" w:lineRule="auto"/>
        <w:ind w:left="0"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2.Развитие речевых способностей и использование их в повседневной жизни.</w:t>
      </w:r>
    </w:p>
    <w:p>
      <w:pPr>
        <w:pStyle w:val="ListParagraph"/>
        <w:spacing w:after="0" w:line="240" w:lineRule="auto"/>
        <w:ind w:left="0" w:firstLine="724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3.Коррекция личных качеств, снятие коммуникативных барьеров, мешающих продуктивным действиям.</w:t>
      </w:r>
    </w:p>
    <w:p>
      <w:pPr>
        <w:pStyle w:val="ListParagraph"/>
        <w:spacing w:after="0" w:line="240" w:lineRule="auto"/>
        <w:ind w:left="0"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4. Изучение и владение приемами межличностного взаимодействия.</w:t>
      </w:r>
    </w:p>
    <w:p>
      <w:pPr>
        <w:pStyle w:val="ListParagraph"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ListParagraph"/>
        <w:spacing w:after="0" w:line="240" w:lineRule="auto"/>
        <w:ind w:firstLine="709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Перспективный план работы с детьми средней группы компенсирующего вида</w:t>
      </w:r>
    </w:p>
    <w:p>
      <w:pPr>
        <w:pStyle w:val="ListParagraph"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656"/>
        <w:gridCol w:w="7195"/>
      </w:tblGrid>
      <w:tr>
        <w:trPr/>
        <w:tc>
          <w:tcPr>
            <w:cnfStyle w:val="101000000000"/>
            <w:tcW w:w="1656" w:type="dxa"/>
          </w:tcPr>
          <w:p>
            <w:pPr>
              <w:pStyle w:val="ListParagraph"/>
              <w:spacing w:line="240" w:lineRule="auto"/>
              <w:ind w:left="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Месяц</w:t>
            </w:r>
          </w:p>
        </w:tc>
        <w:tc>
          <w:tcPr>
            <w:cnfStyle w:val="100000000000"/>
            <w:tcW w:w="7195" w:type="dxa"/>
          </w:tcPr>
          <w:p>
            <w:pPr>
              <w:pStyle w:val="ListParagraph"/>
              <w:spacing w:line="240" w:lineRule="auto"/>
              <w:ind w:left="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Тематическая встреча</w:t>
            </w:r>
          </w:p>
        </w:tc>
      </w:tr>
      <w:tr>
        <w:trPr/>
        <w:tc>
          <w:tcPr>
            <w:cnfStyle w:val="001000100000"/>
            <w:tcW w:w="1656" w:type="dxa"/>
          </w:tcPr>
          <w:p>
            <w:pPr>
              <w:pStyle w:val="ListParagraph"/>
              <w:spacing w:line="240" w:lineRule="auto"/>
              <w:ind w:left="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cnfStyle w:val="000000100000"/>
            <w:tcW w:w="7195" w:type="dxa"/>
          </w:tcPr>
          <w:p>
            <w:pPr>
              <w:pStyle w:val="ListParagraph"/>
              <w:numPr>
                <w:ilvl w:val="3"/>
                <w:numId w:val="5"/>
              </w:numPr>
              <w:spacing w:line="240" w:lineRule="auto"/>
              <w:ind w:left="0" w:firstLine="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Знакомство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литературной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страной.</w:t>
            </w:r>
          </w:p>
          <w:p>
            <w:pPr>
              <w:pStyle w:val="ListParagraph"/>
              <w:spacing w:line="240" w:lineRule="auto"/>
              <w:ind w:left="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Путешествие в мир писателей и поэтов.</w:t>
            </w:r>
          </w:p>
          <w:p>
            <w:pPr>
              <w:pStyle w:val="ListParagraph"/>
              <w:spacing w:line="240" w:lineRule="auto"/>
              <w:ind w:left="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3.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На улице поэзии – чтение стихотворения З. Александровой «На лугу».</w:t>
            </w:r>
          </w:p>
          <w:p>
            <w:pPr>
              <w:pStyle w:val="ListParagraph"/>
              <w:spacing w:line="240" w:lineRule="auto"/>
              <w:ind w:left="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Рассказывание сказки «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Жихарка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» в переулке сказок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.</w:t>
            </w:r>
          </w:p>
          <w:p>
            <w:pPr>
              <w:pStyle w:val="ListParagraph"/>
              <w:spacing w:line="240" w:lineRule="auto"/>
              <w:ind w:left="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rPr/>
        <w:tc>
          <w:tcPr>
            <w:cnfStyle w:val="001000010000"/>
            <w:tcW w:w="1656" w:type="dxa"/>
          </w:tcPr>
          <w:p>
            <w:pPr>
              <w:pStyle w:val="ListParagraph"/>
              <w:spacing w:line="240" w:lineRule="auto"/>
              <w:ind w:left="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cnfStyle w:val="000000010000"/>
            <w:tcW w:w="7195" w:type="dxa"/>
          </w:tcPr>
          <w:p>
            <w:pPr>
              <w:pStyle w:val="ListParagraph"/>
              <w:spacing w:line="240" w:lineRule="auto"/>
              <w:ind w:left="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1.Чтение рассказа М.Зощенко «Глупая история»</w:t>
            </w:r>
          </w:p>
          <w:p>
            <w:pPr>
              <w:pStyle w:val="ListParagraph"/>
              <w:spacing w:line="240" w:lineRule="auto"/>
              <w:ind w:left="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2.Чтение стихотворения Г.Галиной «Песня мышек»</w:t>
            </w:r>
          </w:p>
          <w:p>
            <w:pPr>
              <w:spacing w:line="240" w:lineRule="auto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3.Знакомство с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потешками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в парке фольклора</w:t>
            </w:r>
          </w:p>
          <w:p>
            <w:pPr>
              <w:pStyle w:val="ListParagraph"/>
              <w:spacing w:line="240" w:lineRule="auto"/>
              <w:ind w:left="34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4.Чтение сказки «Зимовье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зверей» на площади сказок.</w:t>
            </w:r>
          </w:p>
          <w:p>
            <w:pPr>
              <w:pStyle w:val="ListParagraph"/>
              <w:spacing w:line="240" w:lineRule="auto"/>
              <w:ind w:firstLine="709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rPr/>
        <w:tc>
          <w:tcPr>
            <w:cnfStyle w:val="001000100000"/>
            <w:tcW w:w="1656" w:type="dxa"/>
          </w:tcPr>
          <w:p>
            <w:pPr>
              <w:pStyle w:val="ListParagraph"/>
              <w:spacing w:line="240" w:lineRule="auto"/>
              <w:ind w:left="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cnfStyle w:val="000000100000"/>
            <w:tcW w:w="7195" w:type="dxa"/>
          </w:tcPr>
          <w:p>
            <w:pPr>
              <w:spacing w:line="240" w:lineRule="auto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1. Чтение рассказа К. Ушинского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«Четыре желания»</w:t>
            </w:r>
          </w:p>
          <w:p>
            <w:pPr>
              <w:pStyle w:val="ListParagraph"/>
              <w:spacing w:line="240" w:lineRule="auto"/>
              <w:ind w:left="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2.Заучивание стихотворения А.Пушкина «Ель стоит перед дво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цом»</w:t>
            </w:r>
          </w:p>
          <w:p>
            <w:pPr>
              <w:pStyle w:val="ListParagraph"/>
              <w:spacing w:line="240" w:lineRule="auto"/>
              <w:ind w:left="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3.Чтение рассказа Б. Житкова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«Кружечка под елочкой» </w:t>
            </w:r>
          </w:p>
          <w:p>
            <w:pPr>
              <w:pStyle w:val="ListParagraph"/>
              <w:spacing w:line="240" w:lineRule="auto"/>
              <w:ind w:left="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4.Чтение сказки В.Одоевского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«Мороз Иванович»</w:t>
            </w:r>
          </w:p>
          <w:p>
            <w:pPr>
              <w:pStyle w:val="ListParagraph"/>
              <w:spacing w:line="240" w:lineRule="auto"/>
              <w:ind w:left="108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rPr/>
        <w:tc>
          <w:tcPr>
            <w:cnfStyle w:val="001000010000"/>
            <w:tcW w:w="1656" w:type="dxa"/>
          </w:tcPr>
          <w:p>
            <w:pPr>
              <w:pStyle w:val="ListParagraph"/>
              <w:spacing w:line="240" w:lineRule="auto"/>
              <w:ind w:left="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cnfStyle w:val="000000010000"/>
            <w:tcW w:w="7195" w:type="dxa"/>
          </w:tcPr>
          <w:p>
            <w:pPr>
              <w:pStyle w:val="ListParagraph"/>
              <w:numPr>
                <w:ilvl w:val="0"/>
                <w:numId w:val="9"/>
              </w:numPr>
              <w:spacing w:line="240" w:lineRule="auto"/>
              <w:ind w:left="0" w:firstLine="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Просмотр сказки «Привередница»</w:t>
            </w:r>
          </w:p>
          <w:p>
            <w:pPr>
              <w:spacing w:line="240" w:lineRule="auto"/>
              <w:ind w:firstLine="23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2.Чтение рассказа Л. Толстого «У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бабки была внучка»</w:t>
            </w:r>
          </w:p>
          <w:p>
            <w:pPr>
              <w:pStyle w:val="ListParagraph"/>
              <w:spacing w:line="240" w:lineRule="auto"/>
              <w:ind w:firstLine="709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rPr>
          <w:trHeight w:val="1591"/>
        </w:trPr>
        <w:tc>
          <w:tcPr>
            <w:cnfStyle w:val="001000100000"/>
            <w:tcW w:w="1656" w:type="dxa"/>
          </w:tcPr>
          <w:p>
            <w:pPr>
              <w:pStyle w:val="ListParagraph"/>
              <w:spacing w:line="240" w:lineRule="auto"/>
              <w:ind w:left="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февраль     </w:t>
            </w:r>
          </w:p>
        </w:tc>
        <w:tc>
          <w:tcPr>
            <w:cnfStyle w:val="000000100000"/>
            <w:tcW w:w="7195" w:type="dxa"/>
          </w:tcPr>
          <w:p>
            <w:pPr>
              <w:spacing w:line="240" w:lineRule="auto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1. Чтение стихотворения А.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Барто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«Уехали»</w:t>
            </w:r>
          </w:p>
          <w:p>
            <w:pPr>
              <w:pStyle w:val="ListParagraph"/>
              <w:spacing w:line="240" w:lineRule="auto"/>
              <w:ind w:left="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2.Рассказывание сказки «У страха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глаза велики»</w:t>
            </w:r>
          </w:p>
          <w:p>
            <w:pPr>
              <w:pStyle w:val="ListParagraph"/>
              <w:spacing w:line="240" w:lineRule="auto"/>
              <w:ind w:left="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3.Чтение рассказа Е.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Чарушина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«Почему Тюпа не ловит птиц»</w:t>
            </w:r>
          </w:p>
          <w:p>
            <w:pPr>
              <w:pStyle w:val="ListParagraph"/>
              <w:spacing w:line="240" w:lineRule="auto"/>
              <w:ind w:left="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4.Чтение В.Жуковского «Мальчик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с пальчик»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  </w:t>
            </w:r>
          </w:p>
        </w:tc>
      </w:tr>
      <w:tr>
        <w:trPr>
          <w:trHeight w:val="1671"/>
        </w:trPr>
        <w:tc>
          <w:tcPr>
            <w:cnfStyle w:val="001000010000"/>
            <w:tcW w:w="1656" w:type="dxa"/>
          </w:tcPr>
          <w:p>
            <w:pPr>
              <w:pStyle w:val="ListParagraph"/>
              <w:spacing w:line="240" w:lineRule="auto"/>
              <w:ind w:left="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март</w:t>
            </w:r>
          </w:p>
        </w:tc>
        <w:tc>
          <w:tcPr>
            <w:cnfStyle w:val="000000010000"/>
            <w:tcW w:w="7195" w:type="dxa"/>
          </w:tcPr>
          <w:p>
            <w:pPr>
              <w:spacing w:line="240" w:lineRule="auto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1. Чтение сказки «Пых»</w:t>
            </w:r>
          </w:p>
          <w:p>
            <w:pPr>
              <w:spacing w:line="240" w:lineRule="auto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2.Чтение стихотворения С. Маршака «Кораблик»</w:t>
            </w:r>
          </w:p>
          <w:p>
            <w:pPr>
              <w:spacing w:line="240" w:lineRule="auto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3.Чтение С.Черного «Про девочку, которая нашла своего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мишку»     </w:t>
            </w:r>
          </w:p>
          <w:p>
            <w:pPr>
              <w:spacing w:line="240" w:lineRule="auto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4.Чтение Осеевой «Волшебное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Слово»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                                                                         </w:t>
            </w:r>
          </w:p>
        </w:tc>
      </w:tr>
      <w:tr>
        <w:trPr/>
        <w:tc>
          <w:tcPr>
            <w:cnfStyle w:val="001000100000"/>
            <w:tcW w:w="1656" w:type="dxa"/>
          </w:tcPr>
          <w:p>
            <w:pPr>
              <w:pStyle w:val="ListParagraph"/>
              <w:spacing w:line="240" w:lineRule="auto"/>
              <w:ind w:left="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апрель   </w:t>
            </w:r>
          </w:p>
        </w:tc>
        <w:tc>
          <w:tcPr>
            <w:cnfStyle w:val="000000100000"/>
            <w:tcW w:w="7195" w:type="dxa"/>
          </w:tcPr>
          <w:p>
            <w:pPr>
              <w:spacing w:line="240" w:lineRule="auto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1.Чтение сказки «Два жадных медвежонка»</w:t>
            </w:r>
          </w:p>
          <w:p>
            <w:pPr>
              <w:spacing w:line="240" w:lineRule="auto"/>
              <w:ind w:firstLine="34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2.Чтение стихотворения «Чудо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дерево»</w:t>
            </w:r>
          </w:p>
          <w:p>
            <w:pPr>
              <w:spacing w:line="240" w:lineRule="auto"/>
              <w:ind w:firstLine="34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3.Чтение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А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Плещеева «Старик»</w:t>
            </w:r>
          </w:p>
          <w:p>
            <w:pPr>
              <w:spacing w:line="240" w:lineRule="auto"/>
              <w:ind w:firstLine="34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4. Чтение С.Маршака «Ванька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Встанька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                                                                                     </w:t>
            </w:r>
          </w:p>
        </w:tc>
      </w:tr>
      <w:tr>
        <w:trPr/>
        <w:tc>
          <w:tcPr>
            <w:cnfStyle w:val="001000010000"/>
            <w:tcW w:w="1656" w:type="dxa"/>
          </w:tcPr>
          <w:p>
            <w:pPr>
              <w:pStyle w:val="ListParagraph"/>
              <w:spacing w:line="240" w:lineRule="auto"/>
              <w:ind w:left="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май  </w:t>
            </w:r>
          </w:p>
        </w:tc>
        <w:tc>
          <w:tcPr>
            <w:cnfStyle w:val="000000010000"/>
            <w:tcW w:w="7195" w:type="dxa"/>
          </w:tcPr>
          <w:p>
            <w:pPr>
              <w:spacing w:line="240" w:lineRule="auto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1. Путешествие по сказке Ш. Перро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«Красная Шапочка»        </w:t>
            </w:r>
          </w:p>
          <w:p>
            <w:pPr>
              <w:spacing w:line="240" w:lineRule="auto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2.Чтение Е.Благининой «Сорока – белобока»</w:t>
            </w:r>
          </w:p>
          <w:p>
            <w:pPr>
              <w:pStyle w:val="ListParagraph"/>
              <w:spacing w:line="240" w:lineRule="auto"/>
              <w:ind w:left="34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3.Заучивание стихотворения Д.Хамса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«Очень-очень вкусный пирог»</w:t>
            </w:r>
          </w:p>
          <w:p>
            <w:pPr>
              <w:pStyle w:val="ListParagraph"/>
              <w:spacing w:line="240" w:lineRule="auto"/>
              <w:ind w:left="34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4.Чтение С. Георгиева «Бабушкин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садик»</w:t>
            </w:r>
          </w:p>
        </w:tc>
      </w:tr>
    </w:tbl>
    <w:p>
      <w:pPr>
        <w:pStyle w:val="ListParagraph"/>
        <w:spacing w:after="0" w:line="240" w:lineRule="auto"/>
        <w:ind w:left="1080"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ListParagraph"/>
        <w:spacing w:after="0" w:line="240" w:lineRule="auto"/>
        <w:ind w:left="0" w:firstLine="709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Ожидаемые результаты:</w:t>
      </w:r>
    </w:p>
    <w:p>
      <w:pPr>
        <w:pStyle w:val="ListParagraph"/>
        <w:spacing w:after="0" w:line="240" w:lineRule="auto"/>
        <w:ind w:left="0"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ListParagraph"/>
        <w:spacing w:after="0" w:line="240" w:lineRule="auto"/>
        <w:ind w:left="0"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1.Создание условий для развития познавательного интереса у детей и речевой активности</w:t>
      </w:r>
    </w:p>
    <w:p>
      <w:pPr>
        <w:pStyle w:val="ListParagraph"/>
        <w:spacing w:after="0" w:line="240" w:lineRule="auto"/>
        <w:ind w:left="0"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2. Стремление задавать и правильно формулировать вопросы, при ответах использовать объяснительную речь.</w:t>
      </w:r>
    </w:p>
    <w:p>
      <w:pPr>
        <w:pStyle w:val="ListParagraph"/>
        <w:spacing w:after="0" w:line="240" w:lineRule="auto"/>
        <w:ind w:left="0"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3.Обогощение словаря посредством литературного языка.</w:t>
      </w:r>
    </w:p>
    <w:p>
      <w:pPr>
        <w:pStyle w:val="ListParagraph"/>
        <w:spacing w:after="0" w:line="240" w:lineRule="auto"/>
        <w:ind w:left="0"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4.Развитие умения чистого произношения звуков родного языка.</w:t>
      </w:r>
    </w:p>
    <w:p>
      <w:pPr>
        <w:pStyle w:val="ListParagraph"/>
        <w:spacing w:after="0" w:line="240" w:lineRule="auto"/>
        <w:ind w:left="0"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5.Воспитания интереса к разным жанрам художественной литературы.</w:t>
      </w:r>
    </w:p>
    <w:p>
      <w:pPr>
        <w:pStyle w:val="ListParagraph"/>
        <w:spacing w:after="0" w:line="240" w:lineRule="auto"/>
        <w:ind w:left="0"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ListParagraph"/>
        <w:spacing w:after="0" w:line="240" w:lineRule="auto"/>
        <w:ind w:left="0" w:firstLine="709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Условия реализации:</w:t>
      </w:r>
    </w:p>
    <w:p>
      <w:pPr>
        <w:pStyle w:val="ListParagraph"/>
        <w:spacing w:after="0" w:line="240" w:lineRule="auto"/>
        <w:ind w:left="0"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ListParagraph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Федеральный закон от 29.12.2012 № 273 –Ф.З. «Об образовании в Р.Ф.»</w:t>
      </w:r>
    </w:p>
    <w:p>
      <w:pPr>
        <w:pStyle w:val="ListParagraph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Федеральная целевая программа развития образования на 2016 – 2020 годы.</w:t>
      </w:r>
    </w:p>
    <w:p>
      <w:pPr>
        <w:pStyle w:val="ListParagraph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Указ Президента Р.Ф. от 1.06. 2012 № 761 «О национальной стратегии действий в интересах детей на 2012- 2017 годы»</w:t>
      </w:r>
    </w:p>
    <w:p>
      <w:pPr>
        <w:pStyle w:val="ListParagraph"/>
        <w:spacing w:after="0" w:line="240" w:lineRule="auto"/>
        <w:ind w:left="0"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ListParagraph"/>
        <w:spacing w:after="0" w:line="240" w:lineRule="auto"/>
        <w:ind w:left="0" w:firstLine="709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Кадровое обеспечение</w:t>
      </w:r>
    </w:p>
    <w:p>
      <w:pPr>
        <w:pStyle w:val="ListParagraph"/>
        <w:spacing w:after="0" w:line="240" w:lineRule="auto"/>
        <w:ind w:left="0"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ListParagraph"/>
        <w:spacing w:after="0" w:line="240" w:lineRule="auto"/>
        <w:ind w:left="0"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Работа с педагогическими кадрами в дошкольном образо</w:t>
      </w:r>
      <w:r>
        <w:rPr>
          <w:rFonts w:ascii="Times New Roman" w:cs="Times New Roman" w:hAnsi="Times New Roman"/>
          <w:sz w:val="28"/>
          <w:szCs w:val="28"/>
        </w:rPr>
        <w:t xml:space="preserve">вательном </w:t>
      </w:r>
      <w:r>
        <w:rPr>
          <w:rFonts w:ascii="Times New Roman" w:cs="Times New Roman" w:hAnsi="Times New Roman"/>
          <w:sz w:val="28"/>
          <w:szCs w:val="28"/>
        </w:rPr>
        <w:t>учреждении</w:t>
      </w:r>
      <w:r>
        <w:rPr>
          <w:rFonts w:ascii="Times New Roman" w:cs="Times New Roman" w:hAnsi="Times New Roman"/>
          <w:sz w:val="28"/>
          <w:szCs w:val="28"/>
        </w:rPr>
        <w:t xml:space="preserve"> строится системно, с учетом индивидуальных особенностей, образования и опыта работы каждого педагога. В средней группе компенсирующего вида взаимодействуют два воспитателя с высшей категорией, учител</w:t>
      </w:r>
      <w:r>
        <w:rPr>
          <w:rFonts w:ascii="Times New Roman" w:cs="Times New Roman" w:hAnsi="Times New Roman"/>
          <w:sz w:val="28"/>
          <w:szCs w:val="28"/>
        </w:rPr>
        <w:t>ь-</w:t>
      </w:r>
      <w:r>
        <w:rPr>
          <w:rFonts w:ascii="Times New Roman" w:cs="Times New Roman" w:hAnsi="Times New Roman"/>
          <w:sz w:val="28"/>
          <w:szCs w:val="28"/>
        </w:rPr>
        <w:t xml:space="preserve"> логопед с высшей категорией. Такое сочетание позволяет реализовать данную программу с привлечением родителей детей с тяжелым нарушением речи.  </w:t>
      </w:r>
      <w:r>
        <w:rPr>
          <w:rFonts w:ascii="Times New Roman" w:cs="Times New Roman" w:hAnsi="Times New Roman"/>
          <w:sz w:val="28"/>
          <w:szCs w:val="28"/>
        </w:rPr>
        <w:t xml:space="preserve">  </w:t>
      </w:r>
    </w:p>
    <w:p>
      <w:pPr>
        <w:pStyle w:val="ListParagraph"/>
        <w:spacing w:after="0" w:line="240" w:lineRule="auto"/>
        <w:ind w:left="0"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ListParagraph"/>
        <w:spacing w:after="0" w:line="240" w:lineRule="auto"/>
        <w:ind w:left="0" w:firstLine="709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Литература</w:t>
      </w:r>
      <w:r>
        <w:rPr>
          <w:rFonts w:ascii="Times New Roman" w:cs="Times New Roman" w:hAnsi="Times New Roman"/>
          <w:b/>
          <w:sz w:val="28"/>
          <w:szCs w:val="28"/>
        </w:rPr>
        <w:t xml:space="preserve">         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Вачков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И.В. «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Сказкотерапия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. Развитие самосознания через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психологическую сказку» М – 202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1.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2. Гурович Л.М., Логинова В.И. «Ребен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ок и книга» - 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Акцидент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С-П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. 2009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3. Грищенко З.А. «Ты детям сказку расскажи». М – 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Линка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Пресс. 2015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4. Дунаева Н.О. «О значении художественной литературы в формировани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и личности ребенка», журнал «Дошкольное воспитание» 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- 2007 г., №6 стр.35-40.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5. Иванова О.А. «Учимся читать художественную литера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туру». М – Школьная пресса, 2021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6. Карпинская Н.С. «Художественное слово в воспитании детей».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7. 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Куликовская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Н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.А. «Увлечь книгой» - Дошкольное воспитание». – 201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7 г. №5.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8. Тихомирова И.М. «Школа развивающего чтения».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М. 2019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9. Ушакова О.С., 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Гавриш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Н.В. «Знакомим дошкольников с литературой» М - Сфера – 1998.</w:t>
      </w: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  10. Скворцова</w:t>
      </w:r>
      <w:r>
        <w:rPr>
          <w:rFonts w:ascii="Times New Roman" w:cs="Times New Roman" w:hAnsi="Times New Roman"/>
          <w:sz w:val="28"/>
          <w:szCs w:val="28"/>
        </w:rPr>
        <w:t xml:space="preserve"> И</w:t>
      </w:r>
      <w:r>
        <w:rPr>
          <w:rFonts w:ascii="Times New Roman" w:cs="Times New Roman" w:hAnsi="Times New Roman"/>
          <w:sz w:val="28"/>
          <w:szCs w:val="28"/>
        </w:rPr>
        <w:t xml:space="preserve">, «Логопедические игры», М. – </w:t>
      </w:r>
      <w:r>
        <w:rPr>
          <w:rFonts w:ascii="Times New Roman" w:cs="Times New Roman" w:hAnsi="Times New Roman"/>
          <w:sz w:val="28"/>
          <w:szCs w:val="28"/>
        </w:rPr>
        <w:t>Олма</w:t>
      </w:r>
      <w:r>
        <w:rPr>
          <w:rFonts w:ascii="Times New Roman" w:cs="Times New Roman" w:hAnsi="Times New Roman"/>
          <w:sz w:val="28"/>
          <w:szCs w:val="28"/>
        </w:rPr>
        <w:t>- 2014</w:t>
      </w:r>
      <w:bookmarkStart w:id="0" w:name="_GoBack"/>
      <w:bookmarkEnd w:id="0"/>
      <w:r>
        <w:rPr>
          <w:rFonts w:ascii="Times New Roman" w:cs="Times New Roman" w:hAnsi="Times New Roman"/>
          <w:sz w:val="28"/>
          <w:szCs w:val="28"/>
        </w:rPr>
        <w:t xml:space="preserve"> </w:t>
      </w:r>
    </w:p>
    <w:sectPr>
      <w:pgSz w:w="11906" w:h="16838"/>
      <w:pgMar w:top="1134" w:right="850" w:bottom="1134" w:left="141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0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Calibri">
    <w:panose1 w:val="020f0502020204030204"/>
    <w:charset w:val="cc"/>
    <w:family w:val="swiss"/>
    <w:pitch w:val="variable"/>
    <w:sig w:usb0="00000000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 w:tentative="0">
      <w:start w:val="1"/>
      <w:numFmt w:val="decimal"/>
      <w:lvlText w:val="%1."/>
      <w:lvlJc w:val="left"/>
      <w:pPr>
        <w:ind w:left="1080" w:hanging="360"/>
      </w:p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 w:tentative="0">
      <w:start w:val="1"/>
      <w:numFmt w:val="decimal"/>
      <w:lvlText w:val="%1."/>
      <w:lvlJc w:val="left"/>
      <w:pPr>
        <w:ind w:left="1440" w:hanging="360"/>
      </w:p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cs="Times New Roman" w:hAnsi="Courier New" w:hint="default"/>
        <w:sz w:val="20"/>
      </w:rPr>
    </w:lvl>
    <w:lvl w:ilvl="2" w:tentative="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cs="Times New Roman" w:hAnsi="Courier New" w:hint="default"/>
        <w:sz w:val="20"/>
      </w:rPr>
    </w:lvl>
    <w:lvl w:ilvl="2" w:tentative="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cs="Times New Roman" w:hAnsi="Courier New" w:hint="default"/>
        <w:sz w:val="20"/>
      </w:rPr>
    </w:lvl>
    <w:lvl w:ilvl="2" w:tentative="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39B2"/>
    <w:rsid w:val="0015469A"/>
    <w:rsid w:val="0030572C"/>
    <w:rsid w:val="003353CE"/>
    <w:rsid w:val="004D006C"/>
    <w:rsid w:val="005A4DD3"/>
    <w:rsid w:val="00652EEC"/>
    <w:rsid w:val="0070570F"/>
    <w:rsid w:val="00732AB7"/>
    <w:rsid w:val="007C39B2"/>
    <w:rsid w:val="00C27C9A"/>
    <w:rsid w:val="00DD1E1B"/>
    <w:rsid w:val="00FF7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5b9bd5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5b9bd5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default="1" w:styleId="Normal">
    <w:name w:val="Normal"/>
    <w:uiPriority w:val="99"/>
    <w:qFormat w:val="on"/>
    <w:pPr>
      <w:spacing w:line="256" w:lineRule="auto"/>
    </w:p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table" w:styleId="TableGrid">
    <w:name w:val="Table Grid"/>
    <w:basedOn w:val="NormalTable"/>
    <w:uiPriority w:val="3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7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7</Pages>
  <Words>1470</Words>
  <Characters>8383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Рыженкова Екатерина</cp:lastModifiedBy>
</cp:coreProperties>
</file>